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DD" w:rsidRPr="00C44E5E" w:rsidRDefault="000754DD" w:rsidP="000754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ПРОЕКТНАЯ ДЕКЛАРАЦИЯ</w:t>
      </w:r>
    </w:p>
    <w:p w:rsidR="000754DD" w:rsidRPr="00C44E5E" w:rsidRDefault="000754DD" w:rsidP="000754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на многоэтажную жилую застройку</w:t>
      </w:r>
    </w:p>
    <w:p w:rsidR="000754DD" w:rsidRPr="00C44E5E" w:rsidRDefault="000754DD" w:rsidP="000754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границах ул.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Волоха – ул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тепная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в г.Энгельсе Саратовской области. Жилой дом №1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</w:p>
    <w:p w:rsidR="000754DD" w:rsidRPr="00C44E5E" w:rsidRDefault="000754DD" w:rsidP="000754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I. Информация о Застройщике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1) Фирменное наименование: Общество с ограниченной ответственностью «Строительная компания «Новый век».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E">
        <w:rPr>
          <w:rFonts w:ascii="Times New Roman" w:hAnsi="Times New Roman"/>
          <w:sz w:val="28"/>
          <w:szCs w:val="28"/>
        </w:rPr>
        <w:t>Место нахождения: 413100, Саратовская область, г. Энгельс, ул. Тельмана, д. 20.</w:t>
      </w:r>
      <w:proofErr w:type="gramEnd"/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Режим работы: понедельник-пятница с 8-00 до 17-00, перерыв с 12-00 до13-00.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2)  Государственная регистрация Застройщика: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4E5E">
        <w:rPr>
          <w:rFonts w:ascii="Times New Roman" w:hAnsi="Times New Roman"/>
          <w:sz w:val="28"/>
          <w:szCs w:val="28"/>
        </w:rPr>
        <w:t>ООО «СК «Новый век» зарегистрировано 19 апреля 2002 г. государственным учреждением Учетный центр Саратовской области (№002213 Ю-50) за основным государственным номером 1026401975940, Свидетельство о внесении записи в Единый государственный реестр юридических лиц о юридическом лице, зарегистрированном до 1 июля 2002 года серии 64 № 000316121 от 19.08.2002г., Свидетельство о внесении записи в Единый государственный реестр юридических лиц серии 64 № 002771036</w:t>
      </w:r>
      <w:proofErr w:type="gramEnd"/>
      <w:r w:rsidRPr="00C44E5E">
        <w:rPr>
          <w:rFonts w:ascii="Times New Roman" w:hAnsi="Times New Roman"/>
          <w:sz w:val="28"/>
          <w:szCs w:val="28"/>
        </w:rPr>
        <w:t>, выдано Межрайонной инспекцией ФНС России 7 по Саратовской области 18.08.2009г.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Pr="00C44E5E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Российской Федерации серия 64 № 002490122 от 25 апреля 2002г.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 xml:space="preserve">3) Учредители Застройщика: </w:t>
      </w:r>
      <w:proofErr w:type="spellStart"/>
      <w:r w:rsidRPr="00C44E5E">
        <w:rPr>
          <w:rFonts w:ascii="Times New Roman" w:hAnsi="Times New Roman"/>
          <w:sz w:val="28"/>
          <w:szCs w:val="28"/>
        </w:rPr>
        <w:t>Саджая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E5E">
        <w:rPr>
          <w:rFonts w:ascii="Times New Roman" w:hAnsi="Times New Roman"/>
          <w:sz w:val="28"/>
          <w:szCs w:val="28"/>
        </w:rPr>
        <w:t>Романи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E5E">
        <w:rPr>
          <w:rFonts w:ascii="Times New Roman" w:hAnsi="Times New Roman"/>
          <w:sz w:val="28"/>
          <w:szCs w:val="28"/>
        </w:rPr>
        <w:t>Нодариевич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— единственный участник (100% долей уставного капитала)</w:t>
      </w:r>
      <w:proofErr w:type="gramStart"/>
      <w:r w:rsidRPr="00C44E5E">
        <w:rPr>
          <w:rFonts w:ascii="Times New Roman" w:hAnsi="Times New Roman"/>
          <w:sz w:val="28"/>
          <w:szCs w:val="28"/>
        </w:rPr>
        <w:t>.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E5E">
        <w:rPr>
          <w:rFonts w:ascii="Times New Roman" w:hAnsi="Times New Roman"/>
          <w:sz w:val="28"/>
          <w:szCs w:val="28"/>
        </w:rPr>
        <w:t>ч</w:t>
      </w:r>
      <w:proofErr w:type="gramEnd"/>
      <w:r w:rsidRPr="00C44E5E">
        <w:rPr>
          <w:rFonts w:ascii="Times New Roman" w:hAnsi="Times New Roman"/>
          <w:sz w:val="28"/>
          <w:szCs w:val="28"/>
        </w:rPr>
        <w:t>то соответствует 100% голосов в органе управления ООО «СК «Новый Век».</w:t>
      </w:r>
    </w:p>
    <w:p w:rsidR="000754DD" w:rsidRPr="00C44E5E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4) Проекты строительства многоквартирных домов, введенных в эксплуатацию, в которых принимал участие застройщик в течение последних трех лет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 xml:space="preserve"> :</w:t>
      </w:r>
      <w:proofErr w:type="gramEnd"/>
    </w:p>
    <w:p w:rsidR="000754DD" w:rsidRPr="00C44E5E" w:rsidRDefault="000754DD" w:rsidP="000754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Комплекс жилых домов со встроенно-пристроенными помещениями в границах </w:t>
      </w:r>
      <w:proofErr w:type="spellStart"/>
      <w:proofErr w:type="gramStart"/>
      <w:r w:rsidRPr="00C44E5E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44E5E">
        <w:rPr>
          <w:rFonts w:ascii="Times New Roman" w:hAnsi="Times New Roman"/>
          <w:sz w:val="28"/>
          <w:szCs w:val="28"/>
        </w:rPr>
        <w:t xml:space="preserve"> Тельмана – Ленинградская – </w:t>
      </w:r>
      <w:proofErr w:type="spellStart"/>
      <w:r w:rsidRPr="00C44E5E">
        <w:rPr>
          <w:rFonts w:ascii="Times New Roman" w:hAnsi="Times New Roman"/>
          <w:sz w:val="28"/>
          <w:szCs w:val="28"/>
        </w:rPr>
        <w:t>Эльтонская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– Строительная с присвоением адреса :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. Энгельс, ул. Тельмана 150/6; (проектная сдача в эксплуатацию — 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 сдан в эксплуатацию — III 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2011г.,);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. Энгельс, ул. Тельмана150/10; (проектная сдача в эксплуатацию —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2011г.,).</w:t>
      </w:r>
    </w:p>
    <w:p w:rsidR="000754DD" w:rsidRPr="00C44E5E" w:rsidRDefault="000754DD" w:rsidP="000754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Комплекс  жилых домов со  встроено-пристроенными помещениями в границах улиц: </w:t>
      </w:r>
      <w:proofErr w:type="spellStart"/>
      <w:r w:rsidRPr="00C44E5E">
        <w:rPr>
          <w:rFonts w:ascii="Times New Roman" w:hAnsi="Times New Roman"/>
          <w:sz w:val="28"/>
          <w:szCs w:val="28"/>
        </w:rPr>
        <w:t>Степная-Волоха-Пионерская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с присвоением адреса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. Энгельс, ул. Степная 53 (проектная сдача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2012г.,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2011г.,).</w:t>
      </w:r>
    </w:p>
    <w:p w:rsidR="000754DD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Style w:val="1"/>
          <w:rFonts w:ascii="Times New Roman" w:hAnsi="Times New Roman"/>
          <w:sz w:val="28"/>
          <w:szCs w:val="28"/>
        </w:rPr>
        <w:t xml:space="preserve">. Энгельс, ул. Степная 55 (проектная сдача в эксплуатацию — II 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 xml:space="preserve"> 2012г., сдан в эксплуатацию — II 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 xml:space="preserve"> 2012г.);</w:t>
      </w:r>
    </w:p>
    <w:p w:rsidR="000754DD" w:rsidRDefault="000754DD" w:rsidP="000754DD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.Э</w:t>
      </w:r>
      <w:proofErr w:type="gram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нгельс , ул.Степная, дом 57 (проектная сдача в эксплуатацию  II </w:t>
      </w:r>
      <w:proofErr w:type="spell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lastRenderedPageBreak/>
        <w:t xml:space="preserve">2013г., сдан в эксплуатацию     III </w:t>
      </w:r>
      <w:proofErr w:type="spellStart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342A75">
        <w:rPr>
          <w:rStyle w:val="1"/>
          <w:rFonts w:ascii="Times New Roman" w:hAnsi="Times New Roman"/>
          <w:color w:val="000000"/>
          <w:sz w:val="28"/>
          <w:szCs w:val="28"/>
        </w:rPr>
        <w:t xml:space="preserve">  2013г.)</w:t>
      </w:r>
    </w:p>
    <w:p w:rsidR="000754DD" w:rsidRDefault="000754DD" w:rsidP="000754DD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>. Энгельс, ул. Степная 55а</w:t>
      </w: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0754DD" w:rsidRPr="00C44E5E" w:rsidRDefault="000754DD" w:rsidP="000754DD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г</w:t>
      </w:r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>. Энгельс, ул. Степная 57а</w:t>
      </w: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(проектная сдача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2012г., сдан в эксплуатацию — II </w:t>
      </w:r>
      <w:proofErr w:type="spellStart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>кв-л</w:t>
      </w:r>
      <w:proofErr w:type="spellEnd"/>
      <w:r w:rsidRPr="00CE04B6">
        <w:rPr>
          <w:rStyle w:val="1"/>
          <w:rFonts w:ascii="Times New Roman" w:hAnsi="Times New Roman"/>
          <w:color w:val="000000"/>
          <w:sz w:val="28"/>
          <w:szCs w:val="28"/>
        </w:rPr>
        <w:t xml:space="preserve"> 2012г.);</w:t>
      </w:r>
    </w:p>
    <w:p w:rsidR="000754DD" w:rsidRPr="00C44E5E" w:rsidRDefault="000754DD" w:rsidP="000754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Комплекс жилых домов по ул. </w:t>
      </w:r>
      <w:proofErr w:type="gramStart"/>
      <w:r w:rsidRPr="00C44E5E">
        <w:rPr>
          <w:rFonts w:ascii="Times New Roman" w:hAnsi="Times New Roman"/>
          <w:sz w:val="28"/>
          <w:szCs w:val="28"/>
        </w:rPr>
        <w:t>Полтавская</w:t>
      </w:r>
      <w:proofErr w:type="gramEnd"/>
      <w:r w:rsidRPr="00C44E5E">
        <w:rPr>
          <w:rFonts w:ascii="Times New Roman" w:hAnsi="Times New Roman"/>
          <w:sz w:val="28"/>
          <w:szCs w:val="28"/>
        </w:rPr>
        <w:t>, в районе школы №9 с присвоением адреса: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11/1 (проектная сдача в эксплуатацию II </w:t>
      </w:r>
      <w:proofErr w:type="spellStart"/>
      <w:r w:rsidR="00881454">
        <w:rPr>
          <w:rFonts w:ascii="Times New Roman" w:hAnsi="Times New Roman"/>
          <w:sz w:val="28"/>
          <w:szCs w:val="28"/>
        </w:rPr>
        <w:t>кв-л</w:t>
      </w:r>
      <w:proofErr w:type="spellEnd"/>
      <w:r w:rsidR="00881454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="00881454">
        <w:rPr>
          <w:rFonts w:ascii="Times New Roman" w:hAnsi="Times New Roman"/>
          <w:sz w:val="28"/>
          <w:szCs w:val="28"/>
        </w:rPr>
        <w:t xml:space="preserve"> </w:t>
      </w:r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11/2 (проектная сдача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11/3 (проектная сдача в эксплуатацию — IV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2012г);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г. Энгельс, ул. Полтавская 11/4 (проектная сдача в эксплуатацию — IV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</w:t>
      </w:r>
      <w:proofErr w:type="gramStart"/>
      <w:r w:rsidRPr="00C44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сдан в эксплуатацию — 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2012г.);</w:t>
      </w:r>
    </w:p>
    <w:p w:rsidR="000754DD" w:rsidRPr="00C44E5E" w:rsidRDefault="000754DD" w:rsidP="000754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Жилой дом со встроено-пристроенными и подвальными помещениями по адресу: г</w:t>
      </w:r>
      <w:proofErr w:type="gramStart"/>
      <w:r w:rsidRPr="00C44E5E">
        <w:rPr>
          <w:rFonts w:ascii="Times New Roman" w:hAnsi="Times New Roman"/>
          <w:sz w:val="28"/>
          <w:szCs w:val="28"/>
        </w:rPr>
        <w:t>.Э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нгельс, пр.Ф.Энгельса 123 (проектная сдача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2011г.)</w:t>
      </w:r>
    </w:p>
    <w:p w:rsidR="000754DD" w:rsidRPr="00C44E5E" w:rsidRDefault="000754DD" w:rsidP="000754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Многоэтажная жилая застройка со встроено-пристроенными нежилыми помещениями в границах улиц М.Горького – Петровского 63 с присвоением адреса:</w:t>
      </w:r>
    </w:p>
    <w:p w:rsidR="000754DD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44E5E">
        <w:rPr>
          <w:rFonts w:ascii="Times New Roman" w:hAnsi="Times New Roman"/>
          <w:sz w:val="28"/>
          <w:szCs w:val="28"/>
        </w:rPr>
        <w:t>г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. Энгельс, ул. Петровская 63 (проектная сдача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2011г., сдан в эксплуатацию III </w:t>
      </w:r>
      <w:proofErr w:type="spellStart"/>
      <w:r w:rsidRPr="00C44E5E">
        <w:rPr>
          <w:rFonts w:ascii="Times New Roman" w:hAnsi="Times New Roman"/>
          <w:sz w:val="28"/>
          <w:szCs w:val="28"/>
        </w:rPr>
        <w:t>кв-л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2011г.)</w:t>
      </w:r>
    </w:p>
    <w:p w:rsidR="000754DD" w:rsidRPr="00342A75" w:rsidRDefault="000754DD" w:rsidP="000754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>-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75">
        <w:rPr>
          <w:rFonts w:ascii="Times New Roman" w:hAnsi="Times New Roman"/>
          <w:sz w:val="28"/>
          <w:szCs w:val="28"/>
        </w:rPr>
        <w:t>Энгельс, ул</w:t>
      </w:r>
      <w:proofErr w:type="gramStart"/>
      <w:r w:rsidRPr="00342A75">
        <w:rPr>
          <w:rFonts w:ascii="Times New Roman" w:hAnsi="Times New Roman"/>
          <w:sz w:val="28"/>
          <w:szCs w:val="28"/>
        </w:rPr>
        <w:t>.П</w:t>
      </w:r>
      <w:proofErr w:type="gramEnd"/>
      <w:r w:rsidRPr="00342A75">
        <w:rPr>
          <w:rFonts w:ascii="Times New Roman" w:hAnsi="Times New Roman"/>
          <w:sz w:val="28"/>
          <w:szCs w:val="28"/>
        </w:rPr>
        <w:t xml:space="preserve">етровская 65а (проектная сдача в эксплуатацию </w:t>
      </w:r>
      <w:r w:rsidRPr="00342A75">
        <w:rPr>
          <w:rFonts w:ascii="Times New Roman" w:hAnsi="Times New Roman"/>
          <w:sz w:val="28"/>
          <w:szCs w:val="28"/>
          <w:lang w:val="en-US"/>
        </w:rPr>
        <w:t>IV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A75">
        <w:rPr>
          <w:rFonts w:ascii="Times New Roman" w:hAnsi="Times New Roman"/>
          <w:sz w:val="28"/>
          <w:szCs w:val="28"/>
        </w:rPr>
        <w:t>кв-л</w:t>
      </w:r>
      <w:proofErr w:type="spellEnd"/>
      <w:r w:rsidRPr="00342A75">
        <w:rPr>
          <w:rFonts w:ascii="Times New Roman" w:hAnsi="Times New Roman"/>
          <w:sz w:val="28"/>
          <w:szCs w:val="28"/>
        </w:rPr>
        <w:t xml:space="preserve"> 2012г., сдан в эксплуатацию </w:t>
      </w:r>
      <w:r w:rsidRPr="00342A75">
        <w:rPr>
          <w:rFonts w:ascii="Times New Roman" w:hAnsi="Times New Roman"/>
          <w:sz w:val="28"/>
          <w:szCs w:val="28"/>
          <w:lang w:val="en-US"/>
        </w:rPr>
        <w:t>IV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A75">
        <w:rPr>
          <w:rFonts w:ascii="Times New Roman" w:hAnsi="Times New Roman"/>
          <w:sz w:val="28"/>
          <w:szCs w:val="28"/>
        </w:rPr>
        <w:t>кв-л</w:t>
      </w:r>
      <w:proofErr w:type="spellEnd"/>
      <w:r w:rsidRPr="00342A75">
        <w:rPr>
          <w:rFonts w:ascii="Times New Roman" w:hAnsi="Times New Roman"/>
          <w:sz w:val="28"/>
          <w:szCs w:val="28"/>
        </w:rPr>
        <w:t xml:space="preserve"> 2012г.)  </w:t>
      </w:r>
    </w:p>
    <w:p w:rsidR="000754DD" w:rsidRPr="00CE04B6" w:rsidRDefault="000754DD" w:rsidP="000754D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Многоэтажная жилая застройка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по ул. Комсомольская с присвоением адреса:</w:t>
      </w:r>
    </w:p>
    <w:p w:rsidR="000754DD" w:rsidRDefault="000754DD" w:rsidP="000754D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6">
        <w:rPr>
          <w:rFonts w:ascii="Times New Roman" w:hAnsi="Times New Roman"/>
          <w:color w:val="000000"/>
          <w:sz w:val="28"/>
          <w:szCs w:val="28"/>
        </w:rPr>
        <w:t>-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4B6">
        <w:rPr>
          <w:rFonts w:ascii="Times New Roman" w:hAnsi="Times New Roman"/>
          <w:color w:val="000000"/>
          <w:sz w:val="28"/>
          <w:szCs w:val="28"/>
        </w:rPr>
        <w:t>Энгельс, ул</w:t>
      </w:r>
      <w:proofErr w:type="gramStart"/>
      <w:r w:rsidRPr="00CE04B6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E04B6">
        <w:rPr>
          <w:rFonts w:ascii="Times New Roman" w:hAnsi="Times New Roman"/>
          <w:color w:val="000000"/>
          <w:sz w:val="28"/>
          <w:szCs w:val="28"/>
        </w:rPr>
        <w:t xml:space="preserve">омсомольская </w:t>
      </w:r>
      <w:r>
        <w:rPr>
          <w:rFonts w:ascii="Times New Roman" w:hAnsi="Times New Roman"/>
          <w:color w:val="000000"/>
          <w:sz w:val="28"/>
          <w:szCs w:val="28"/>
        </w:rPr>
        <w:t xml:space="preserve">185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0754DD" w:rsidRPr="00CE04B6" w:rsidRDefault="000754DD" w:rsidP="000754D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г. Энгельс,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омсомольская 187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273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кВ-л 201</w:t>
      </w:r>
      <w:r w:rsidRPr="0011730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0754DD" w:rsidRDefault="000754DD" w:rsidP="000754D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E04B6">
        <w:rPr>
          <w:rFonts w:ascii="Times New Roman" w:hAnsi="Times New Roman"/>
          <w:color w:val="000000"/>
          <w:sz w:val="28"/>
          <w:szCs w:val="28"/>
        </w:rPr>
        <w:t>-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4B6">
        <w:rPr>
          <w:rFonts w:ascii="Times New Roman" w:hAnsi="Times New Roman"/>
          <w:color w:val="000000"/>
          <w:sz w:val="28"/>
          <w:szCs w:val="28"/>
        </w:rPr>
        <w:t>Энгельс, ул</w:t>
      </w:r>
      <w:proofErr w:type="gramStart"/>
      <w:r w:rsidRPr="00CE04B6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E04B6">
        <w:rPr>
          <w:rFonts w:ascii="Times New Roman" w:hAnsi="Times New Roman"/>
          <w:color w:val="000000"/>
          <w:sz w:val="28"/>
          <w:szCs w:val="28"/>
        </w:rPr>
        <w:t xml:space="preserve">омсомольская </w:t>
      </w:r>
      <w:r>
        <w:rPr>
          <w:rFonts w:ascii="Times New Roman" w:hAnsi="Times New Roman"/>
          <w:color w:val="000000"/>
          <w:sz w:val="28"/>
          <w:szCs w:val="28"/>
        </w:rPr>
        <w:t xml:space="preserve">189 (проектная 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E04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кВ-л 2014г,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0754DD" w:rsidRPr="00342A75" w:rsidRDefault="000754DD" w:rsidP="000754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>Многоэтажна</w:t>
      </w:r>
      <w:r>
        <w:rPr>
          <w:rFonts w:ascii="Times New Roman" w:hAnsi="Times New Roman"/>
          <w:sz w:val="28"/>
          <w:szCs w:val="28"/>
        </w:rPr>
        <w:t xml:space="preserve">я жилая застройка </w:t>
      </w:r>
      <w:r w:rsidRPr="00342A75">
        <w:rPr>
          <w:rFonts w:ascii="Times New Roman" w:hAnsi="Times New Roman"/>
          <w:sz w:val="28"/>
          <w:szCs w:val="28"/>
        </w:rPr>
        <w:t xml:space="preserve"> в границ</w:t>
      </w:r>
      <w:r>
        <w:rPr>
          <w:rFonts w:ascii="Times New Roman" w:hAnsi="Times New Roman"/>
          <w:sz w:val="28"/>
          <w:szCs w:val="28"/>
        </w:rPr>
        <w:t>ах улиц М.Василевског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Российская</w:t>
      </w:r>
      <w:r w:rsidRPr="00342A75">
        <w:rPr>
          <w:rFonts w:ascii="Times New Roman" w:hAnsi="Times New Roman"/>
          <w:sz w:val="28"/>
          <w:szCs w:val="28"/>
        </w:rPr>
        <w:t xml:space="preserve">  с присвоением адреса:</w:t>
      </w:r>
    </w:p>
    <w:p w:rsidR="000754DD" w:rsidRDefault="000754DD" w:rsidP="000754D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ул.М.Василевского 30 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2014г.,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0754DD" w:rsidRPr="00265EBE" w:rsidRDefault="000754DD" w:rsidP="000754DD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нгельс, ул.М.Василевского 32  (проектная сдача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2014г., сдан в эксплуатацию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кВ-л 2013г)</w:t>
      </w:r>
    </w:p>
    <w:p w:rsidR="000754DD" w:rsidRPr="00C44E5E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5) Вид лицензируемой деятельности: Свидетельство № СРО-С-057-6449033429-002979-2 от 01.06.2012г. о допуске к определенному виду или видам работ, которые оказывают влияние на безопасность объектов капитального строительства, выдано некоммерческим партнерством «Межрегиональное Объединение Строителей (СРО)». Свидетельство действительно без ограничения срока и территории его действия. Основание </w:t>
      </w:r>
      <w:r w:rsidRPr="00C44E5E">
        <w:rPr>
          <w:rStyle w:val="1"/>
          <w:rFonts w:ascii="Times New Roman" w:hAnsi="Times New Roman"/>
          <w:sz w:val="28"/>
          <w:szCs w:val="28"/>
        </w:rPr>
        <w:lastRenderedPageBreak/>
        <w:t>выдачи: решение Совета НП «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 xml:space="preserve"> организация «Межрегиональное объединение строителей», протокол № 23/12 от «01» июня 2012 года.</w:t>
      </w:r>
    </w:p>
    <w:p w:rsidR="000754DD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</w:r>
      <w:r w:rsidRPr="003D1A6A">
        <w:rPr>
          <w:rFonts w:ascii="Times New Roman" w:hAnsi="Times New Roman"/>
          <w:sz w:val="28"/>
          <w:szCs w:val="28"/>
        </w:rPr>
        <w:t>6)</w:t>
      </w:r>
      <w:r w:rsidRPr="003D1A6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D1A6A">
        <w:rPr>
          <w:rFonts w:ascii="Times New Roman" w:hAnsi="Times New Roman"/>
          <w:sz w:val="28"/>
          <w:szCs w:val="28"/>
        </w:rPr>
        <w:t>Финансовый результат за  девять   месяцев 2013г.:  прибыль — 5 930 тыс. руб. Размер кредиторской задолженности – 551 789 тыс. руб.  Размер дебиторской задолженности — 94 614 тыс. руб.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</w:p>
    <w:p w:rsidR="000754DD" w:rsidRPr="00C44E5E" w:rsidRDefault="000754DD" w:rsidP="000754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 xml:space="preserve">1) Цель проекта строительства: </w:t>
      </w:r>
      <w:r>
        <w:rPr>
          <w:rFonts w:ascii="Times New Roman" w:hAnsi="Times New Roman"/>
          <w:sz w:val="28"/>
          <w:szCs w:val="28"/>
        </w:rPr>
        <w:t>Многоэтажная жилая застройка в границах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олоха – Степная в г.Энгельсе Саратовской области. Жилой дом №12.</w:t>
      </w:r>
    </w:p>
    <w:p w:rsidR="000754DD" w:rsidRPr="00C44E5E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>Этапы и сроки реализации проекта строите</w:t>
      </w:r>
      <w:r>
        <w:rPr>
          <w:rStyle w:val="1"/>
          <w:rFonts w:ascii="Times New Roman" w:hAnsi="Times New Roman"/>
          <w:sz w:val="28"/>
          <w:szCs w:val="28"/>
        </w:rPr>
        <w:t>льства:    Начало строительства –</w:t>
      </w:r>
      <w:r w:rsidR="000A0FA9">
        <w:rPr>
          <w:rStyle w:val="1"/>
          <w:rFonts w:ascii="Times New Roman" w:hAnsi="Times New Roman"/>
          <w:sz w:val="28"/>
          <w:szCs w:val="28"/>
        </w:rPr>
        <w:t xml:space="preserve"> 1</w:t>
      </w:r>
      <w:r w:rsidR="00881454">
        <w:rPr>
          <w:rStyle w:val="1"/>
          <w:rFonts w:ascii="Times New Roman" w:hAnsi="Times New Roman"/>
          <w:sz w:val="28"/>
          <w:szCs w:val="28"/>
        </w:rPr>
        <w:t>-й квартал 2014</w:t>
      </w:r>
      <w:r>
        <w:rPr>
          <w:rStyle w:val="1"/>
          <w:rFonts w:ascii="Times New Roman" w:hAnsi="Times New Roman"/>
          <w:sz w:val="28"/>
          <w:szCs w:val="28"/>
        </w:rPr>
        <w:t xml:space="preserve">г.  Окончание </w:t>
      </w:r>
      <w:r w:rsidR="00E7338A">
        <w:rPr>
          <w:rStyle w:val="1"/>
          <w:rFonts w:ascii="Times New Roman" w:hAnsi="Times New Roman"/>
          <w:sz w:val="28"/>
          <w:szCs w:val="28"/>
        </w:rPr>
        <w:t>1 полугодие  2015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г.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Результаты </w:t>
      </w:r>
      <w:r>
        <w:rPr>
          <w:rStyle w:val="1"/>
          <w:rFonts w:ascii="Times New Roman" w:hAnsi="Times New Roman"/>
          <w:sz w:val="28"/>
          <w:szCs w:val="28"/>
        </w:rPr>
        <w:t>не</w:t>
      </w:r>
      <w:r w:rsidRPr="00C44E5E">
        <w:rPr>
          <w:rStyle w:val="1"/>
          <w:rFonts w:ascii="Times New Roman" w:hAnsi="Times New Roman"/>
          <w:sz w:val="28"/>
          <w:szCs w:val="28"/>
        </w:rPr>
        <w:t>государственной экспертизы проектной документации: положи</w:t>
      </w:r>
      <w:r w:rsidR="00E7338A">
        <w:rPr>
          <w:rStyle w:val="1"/>
          <w:rFonts w:ascii="Times New Roman" w:hAnsi="Times New Roman"/>
          <w:sz w:val="28"/>
          <w:szCs w:val="28"/>
        </w:rPr>
        <w:t>тельное заключение № 64-1-4-0006-14 (исх. №006-н от 29.01.2014</w:t>
      </w:r>
      <w:r w:rsidRPr="00C44E5E">
        <w:rPr>
          <w:rStyle w:val="1"/>
          <w:rFonts w:ascii="Times New Roman" w:hAnsi="Times New Roman"/>
          <w:sz w:val="28"/>
          <w:szCs w:val="28"/>
        </w:rPr>
        <w:t>г.) выдано Государственным автономным учреждением «Саратовский региональный центр экспертизы в строительстве»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2) Разрешение н</w:t>
      </w:r>
      <w:r w:rsidR="00E7338A">
        <w:rPr>
          <w:rFonts w:ascii="Times New Roman" w:hAnsi="Times New Roman"/>
          <w:sz w:val="28"/>
          <w:szCs w:val="28"/>
        </w:rPr>
        <w:t>а строительство № RU 64538101-13 от 05 февраля 2014</w:t>
      </w:r>
      <w:r w:rsidRPr="00C44E5E">
        <w:rPr>
          <w:rFonts w:ascii="Times New Roman" w:hAnsi="Times New Roman"/>
          <w:sz w:val="28"/>
          <w:szCs w:val="28"/>
        </w:rPr>
        <w:t xml:space="preserve">г., выдано Администрацией </w:t>
      </w:r>
      <w:proofErr w:type="spellStart"/>
      <w:r w:rsidRPr="00C44E5E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муниципальног</w:t>
      </w:r>
      <w:r w:rsidR="00E7338A">
        <w:rPr>
          <w:rFonts w:ascii="Times New Roman" w:hAnsi="Times New Roman"/>
          <w:sz w:val="28"/>
          <w:szCs w:val="28"/>
        </w:rPr>
        <w:t>о района, действительно до 30.01.2015</w:t>
      </w:r>
      <w:r w:rsidRPr="00C44E5E">
        <w:rPr>
          <w:rFonts w:ascii="Times New Roman" w:hAnsi="Times New Roman"/>
          <w:sz w:val="28"/>
          <w:szCs w:val="28"/>
        </w:rPr>
        <w:t>г.</w:t>
      </w:r>
    </w:p>
    <w:p w:rsidR="000754DD" w:rsidRPr="00342A75" w:rsidRDefault="000754DD" w:rsidP="000754DD">
      <w:pPr>
        <w:ind w:firstLine="284"/>
        <w:jc w:val="both"/>
        <w:rPr>
          <w:rStyle w:val="1"/>
          <w:rFonts w:ascii="Times New Roman" w:hAnsi="Times New Roman"/>
          <w:color w:val="FF0000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3) 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</w:t>
      </w:r>
      <w:r w:rsidR="00E7338A">
        <w:rPr>
          <w:rStyle w:val="1"/>
          <w:rFonts w:ascii="Times New Roman" w:hAnsi="Times New Roman"/>
          <w:sz w:val="28"/>
          <w:szCs w:val="28"/>
        </w:rPr>
        <w:t>1 350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кв.м. с кадастровым номером № 64:50:0</w:t>
      </w:r>
      <w:r w:rsidR="00E7338A">
        <w:rPr>
          <w:rStyle w:val="1"/>
          <w:rFonts w:ascii="Times New Roman" w:hAnsi="Times New Roman"/>
          <w:sz w:val="28"/>
          <w:szCs w:val="28"/>
        </w:rPr>
        <w:t>10411</w:t>
      </w:r>
      <w:r w:rsidRPr="00342A75">
        <w:rPr>
          <w:rStyle w:val="1"/>
          <w:rFonts w:ascii="Times New Roman" w:hAnsi="Times New Roman"/>
          <w:sz w:val="28"/>
          <w:szCs w:val="28"/>
        </w:rPr>
        <w:t>:</w:t>
      </w:r>
      <w:r w:rsidR="00E7338A">
        <w:rPr>
          <w:rStyle w:val="1"/>
          <w:rFonts w:ascii="Times New Roman" w:hAnsi="Times New Roman"/>
          <w:sz w:val="28"/>
          <w:szCs w:val="28"/>
        </w:rPr>
        <w:t>104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принадлежит ООО «СК «Новый </w:t>
      </w:r>
      <w:r>
        <w:rPr>
          <w:rStyle w:val="1"/>
          <w:rFonts w:ascii="Times New Roman" w:hAnsi="Times New Roman"/>
          <w:sz w:val="28"/>
          <w:szCs w:val="28"/>
        </w:rPr>
        <w:t>век» на праве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собственности. </w:t>
      </w:r>
    </w:p>
    <w:p w:rsidR="000754DD" w:rsidRDefault="000754DD" w:rsidP="000754DD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="00E7338A">
        <w:rPr>
          <w:rFonts w:ascii="Times New Roman" w:hAnsi="Times New Roman"/>
          <w:sz w:val="28"/>
          <w:szCs w:val="28"/>
        </w:rPr>
        <w:t>1 370</w:t>
      </w:r>
      <w:r w:rsidRPr="00342A75">
        <w:rPr>
          <w:rFonts w:ascii="Times New Roman" w:hAnsi="Times New Roman"/>
          <w:sz w:val="28"/>
          <w:szCs w:val="28"/>
        </w:rPr>
        <w:t xml:space="preserve"> кв.м. с кадастровым номером № 64:5</w:t>
      </w:r>
      <w:r w:rsidR="00E7338A">
        <w:rPr>
          <w:rFonts w:ascii="Times New Roman" w:hAnsi="Times New Roman"/>
          <w:sz w:val="28"/>
          <w:szCs w:val="28"/>
        </w:rPr>
        <w:t>0:010411</w:t>
      </w:r>
      <w:r w:rsidRPr="00342A75">
        <w:rPr>
          <w:rFonts w:ascii="Times New Roman" w:hAnsi="Times New Roman"/>
          <w:sz w:val="28"/>
          <w:szCs w:val="28"/>
        </w:rPr>
        <w:t>:</w:t>
      </w:r>
      <w:r w:rsidR="00E7338A">
        <w:rPr>
          <w:rFonts w:ascii="Times New Roman" w:hAnsi="Times New Roman"/>
          <w:sz w:val="28"/>
          <w:szCs w:val="28"/>
        </w:rPr>
        <w:t>627</w:t>
      </w:r>
      <w:r w:rsidRPr="00342A75">
        <w:rPr>
          <w:rFonts w:ascii="Times New Roman" w:hAnsi="Times New Roman"/>
          <w:sz w:val="28"/>
          <w:szCs w:val="28"/>
        </w:rPr>
        <w:t xml:space="preserve"> принадлеж</w:t>
      </w:r>
      <w:r>
        <w:rPr>
          <w:rFonts w:ascii="Times New Roman" w:hAnsi="Times New Roman"/>
          <w:sz w:val="28"/>
          <w:szCs w:val="28"/>
        </w:rPr>
        <w:t>ит ООО “СК “Новый век" на праве</w:t>
      </w:r>
      <w:r w:rsidRPr="00342A75">
        <w:rPr>
          <w:rFonts w:ascii="Times New Roman" w:hAnsi="Times New Roman"/>
          <w:sz w:val="28"/>
          <w:szCs w:val="28"/>
        </w:rPr>
        <w:t xml:space="preserve"> </w:t>
      </w:r>
      <w:r w:rsidR="00E7338A">
        <w:rPr>
          <w:rFonts w:ascii="Times New Roman" w:hAnsi="Times New Roman"/>
          <w:sz w:val="28"/>
          <w:szCs w:val="28"/>
        </w:rPr>
        <w:t>аренды.</w:t>
      </w:r>
      <w:r w:rsidRPr="00342A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754DD" w:rsidRPr="003E19BE" w:rsidRDefault="000754DD" w:rsidP="000754DD">
      <w:pPr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двора предусматриваются площадки для отдыха детей и взрослых, хозяйственного назначения. Площадки оборудуются малыми формами архитектуры. Расширенные части проездов запроектированы для стоянки автомашин.</w:t>
      </w:r>
    </w:p>
    <w:p w:rsidR="000754DD" w:rsidRPr="00C44E5E" w:rsidRDefault="000754DD" w:rsidP="000754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Свободная от застройки, проездов и площадок территория озеленяется по</w:t>
      </w:r>
      <w:r>
        <w:rPr>
          <w:rFonts w:ascii="Times New Roman" w:hAnsi="Times New Roman"/>
          <w:sz w:val="28"/>
          <w:szCs w:val="28"/>
        </w:rPr>
        <w:t>садкой деревьев, кустарников, по</w:t>
      </w:r>
      <w:r w:rsidRPr="00C44E5E">
        <w:rPr>
          <w:rFonts w:ascii="Times New Roman" w:hAnsi="Times New Roman"/>
          <w:sz w:val="28"/>
          <w:szCs w:val="28"/>
        </w:rPr>
        <w:t>севом газонных трав.</w:t>
      </w:r>
    </w:p>
    <w:p w:rsidR="000754DD" w:rsidRPr="00C44E5E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4) Описание и местонахождение строящегося объекта: </w:t>
      </w:r>
    </w:p>
    <w:p w:rsidR="00E51D64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>Жи</w:t>
      </w:r>
      <w:r>
        <w:rPr>
          <w:rStyle w:val="1"/>
          <w:rFonts w:ascii="Times New Roman" w:hAnsi="Times New Roman"/>
          <w:sz w:val="28"/>
          <w:szCs w:val="28"/>
        </w:rPr>
        <w:t>лой дом № 1</w:t>
      </w:r>
      <w:r w:rsidR="00E7338A">
        <w:rPr>
          <w:rStyle w:val="1"/>
          <w:rFonts w:ascii="Times New Roman" w:hAnsi="Times New Roman"/>
          <w:sz w:val="28"/>
          <w:szCs w:val="28"/>
        </w:rPr>
        <w:t>2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запроектиро</w:t>
      </w:r>
      <w:r>
        <w:rPr>
          <w:rStyle w:val="1"/>
          <w:rFonts w:ascii="Times New Roman" w:hAnsi="Times New Roman"/>
          <w:sz w:val="28"/>
          <w:szCs w:val="28"/>
        </w:rPr>
        <w:t>ван кирпичным,</w:t>
      </w:r>
      <w:r w:rsidR="00E7338A">
        <w:rPr>
          <w:rStyle w:val="1"/>
          <w:rFonts w:ascii="Times New Roman" w:hAnsi="Times New Roman"/>
          <w:sz w:val="28"/>
          <w:szCs w:val="28"/>
        </w:rPr>
        <w:t xml:space="preserve"> десятиэтажным, с техническим подпольем и теплым чердаком. </w:t>
      </w:r>
      <w:r>
        <w:rPr>
          <w:rStyle w:val="1"/>
          <w:rFonts w:ascii="Times New Roman" w:hAnsi="Times New Roman"/>
          <w:sz w:val="28"/>
          <w:szCs w:val="28"/>
        </w:rPr>
        <w:t xml:space="preserve">  </w:t>
      </w:r>
      <w:r w:rsidR="00E7338A">
        <w:rPr>
          <w:rStyle w:val="1"/>
          <w:rFonts w:ascii="Times New Roman" w:hAnsi="Times New Roman"/>
          <w:sz w:val="28"/>
          <w:szCs w:val="28"/>
        </w:rPr>
        <w:t xml:space="preserve">Все десять этажей жилого дома приняты жилыми. </w:t>
      </w:r>
      <w:r>
        <w:rPr>
          <w:rStyle w:val="1"/>
          <w:rFonts w:ascii="Times New Roman" w:hAnsi="Times New Roman"/>
          <w:sz w:val="28"/>
          <w:szCs w:val="28"/>
        </w:rPr>
        <w:t xml:space="preserve"> Жилой дом состоит из </w:t>
      </w:r>
      <w:r w:rsidR="00E7338A">
        <w:rPr>
          <w:rStyle w:val="1"/>
          <w:rFonts w:ascii="Times New Roman" w:hAnsi="Times New Roman"/>
          <w:sz w:val="28"/>
          <w:szCs w:val="28"/>
        </w:rPr>
        <w:t xml:space="preserve">3-х рядовых </w:t>
      </w:r>
      <w:proofErr w:type="spellStart"/>
      <w:r w:rsidR="00E7338A">
        <w:rPr>
          <w:rStyle w:val="1"/>
          <w:rFonts w:ascii="Times New Roman" w:hAnsi="Times New Roman"/>
          <w:sz w:val="28"/>
          <w:szCs w:val="28"/>
        </w:rPr>
        <w:t>блок-секций</w:t>
      </w:r>
      <w:proofErr w:type="spellEnd"/>
      <w:proofErr w:type="gramStart"/>
      <w:r w:rsidR="00E7338A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51D64">
        <w:rPr>
          <w:rStyle w:val="1"/>
          <w:rFonts w:ascii="Times New Roman" w:hAnsi="Times New Roman"/>
          <w:sz w:val="28"/>
          <w:szCs w:val="28"/>
        </w:rPr>
        <w:t>,</w:t>
      </w:r>
      <w:proofErr w:type="gramEnd"/>
      <w:r w:rsidR="00E51D64">
        <w:rPr>
          <w:rStyle w:val="1"/>
          <w:rFonts w:ascii="Times New Roman" w:hAnsi="Times New Roman"/>
          <w:sz w:val="28"/>
          <w:szCs w:val="28"/>
        </w:rPr>
        <w:t xml:space="preserve"> однотипных по планировочным и конструктивным решениям. </w:t>
      </w:r>
      <w:proofErr w:type="spellStart"/>
      <w:proofErr w:type="gramStart"/>
      <w:r w:rsidR="00E51D64">
        <w:rPr>
          <w:rStyle w:val="1"/>
          <w:rFonts w:ascii="Times New Roman" w:hAnsi="Times New Roman"/>
          <w:sz w:val="28"/>
          <w:szCs w:val="28"/>
        </w:rPr>
        <w:t>Блок-секции</w:t>
      </w:r>
      <w:proofErr w:type="spellEnd"/>
      <w:proofErr w:type="gramEnd"/>
      <w:r w:rsidR="00E51D64">
        <w:rPr>
          <w:rStyle w:val="1"/>
          <w:rFonts w:ascii="Times New Roman" w:hAnsi="Times New Roman"/>
          <w:sz w:val="28"/>
          <w:szCs w:val="28"/>
        </w:rPr>
        <w:t xml:space="preserve"> имеют размеры в плане 13,360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х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E51D64">
        <w:rPr>
          <w:rStyle w:val="1"/>
          <w:rFonts w:ascii="Times New Roman" w:hAnsi="Times New Roman"/>
          <w:sz w:val="28"/>
          <w:szCs w:val="28"/>
        </w:rPr>
        <w:t>21,800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(м). </w:t>
      </w:r>
      <w:r w:rsidR="00E51D64">
        <w:rPr>
          <w:rStyle w:val="1"/>
          <w:rFonts w:ascii="Times New Roman" w:hAnsi="Times New Roman"/>
          <w:sz w:val="28"/>
          <w:szCs w:val="28"/>
        </w:rPr>
        <w:t xml:space="preserve"> 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В </w:t>
      </w:r>
      <w:r w:rsidR="00E51D64">
        <w:rPr>
          <w:rStyle w:val="1"/>
          <w:rFonts w:ascii="Times New Roman" w:hAnsi="Times New Roman"/>
          <w:sz w:val="28"/>
          <w:szCs w:val="28"/>
        </w:rPr>
        <w:t>техническом подполье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размещаются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44E5E">
        <w:rPr>
          <w:rStyle w:val="1"/>
          <w:rFonts w:ascii="Times New Roman" w:hAnsi="Times New Roman"/>
          <w:sz w:val="28"/>
          <w:szCs w:val="28"/>
        </w:rPr>
        <w:t>ИТП,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E51D64">
        <w:rPr>
          <w:rStyle w:val="1"/>
          <w:rFonts w:ascii="Times New Roman" w:hAnsi="Times New Roman"/>
          <w:sz w:val="28"/>
          <w:szCs w:val="28"/>
        </w:rPr>
        <w:t xml:space="preserve"> узлы управления, водомерные узлы, </w:t>
      </w:r>
      <w:r>
        <w:rPr>
          <w:rStyle w:val="1"/>
          <w:rFonts w:ascii="Times New Roman" w:hAnsi="Times New Roman"/>
          <w:sz w:val="28"/>
          <w:szCs w:val="28"/>
        </w:rPr>
        <w:t xml:space="preserve">учета тепла,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помещ</w:t>
      </w:r>
      <w:r>
        <w:rPr>
          <w:rStyle w:val="1"/>
          <w:rFonts w:ascii="Times New Roman" w:hAnsi="Times New Roman"/>
          <w:sz w:val="28"/>
          <w:szCs w:val="28"/>
        </w:rPr>
        <w:t>ения для обслуживания инженерных систем  дома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. Входы в </w:t>
      </w:r>
      <w:r w:rsidR="00E51D64">
        <w:rPr>
          <w:rStyle w:val="1"/>
          <w:rFonts w:ascii="Times New Roman" w:hAnsi="Times New Roman"/>
          <w:sz w:val="28"/>
          <w:szCs w:val="28"/>
        </w:rPr>
        <w:t>помещения технического подполья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 xml:space="preserve">предусматриваются по </w:t>
      </w:r>
      <w:r w:rsidR="00E51D64">
        <w:rPr>
          <w:rStyle w:val="1"/>
          <w:rFonts w:ascii="Times New Roman" w:hAnsi="Times New Roman"/>
          <w:sz w:val="28"/>
          <w:szCs w:val="28"/>
        </w:rPr>
        <w:t xml:space="preserve">пристроенным </w:t>
      </w:r>
      <w:r>
        <w:rPr>
          <w:rStyle w:val="1"/>
          <w:rFonts w:ascii="Times New Roman" w:hAnsi="Times New Roman"/>
          <w:sz w:val="28"/>
          <w:szCs w:val="28"/>
        </w:rPr>
        <w:t xml:space="preserve">открытым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лестницам. </w:t>
      </w:r>
    </w:p>
    <w:p w:rsidR="000754DD" w:rsidRDefault="00E51D64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          </w:t>
      </w:r>
      <w:r w:rsidR="000754DD" w:rsidRPr="00C44E5E">
        <w:rPr>
          <w:rStyle w:val="1"/>
          <w:rFonts w:ascii="Times New Roman" w:hAnsi="Times New Roman"/>
          <w:sz w:val="28"/>
          <w:szCs w:val="28"/>
        </w:rPr>
        <w:t xml:space="preserve"> На жилых этажах дома </w:t>
      </w:r>
      <w:r>
        <w:rPr>
          <w:rStyle w:val="1"/>
          <w:rFonts w:ascii="Times New Roman" w:hAnsi="Times New Roman"/>
          <w:sz w:val="28"/>
          <w:szCs w:val="28"/>
        </w:rPr>
        <w:t xml:space="preserve">запроектированы </w:t>
      </w:r>
      <w:r w:rsidR="000754DD" w:rsidRPr="00C44E5E">
        <w:rPr>
          <w:rStyle w:val="1"/>
          <w:rFonts w:ascii="Times New Roman" w:hAnsi="Times New Roman"/>
          <w:sz w:val="28"/>
          <w:szCs w:val="28"/>
        </w:rPr>
        <w:t xml:space="preserve"> одно-, двух- и трехкомнатные кварт</w:t>
      </w:r>
      <w:r w:rsidR="000754DD">
        <w:rPr>
          <w:rStyle w:val="1"/>
          <w:rFonts w:ascii="Times New Roman" w:hAnsi="Times New Roman"/>
          <w:sz w:val="28"/>
          <w:szCs w:val="28"/>
        </w:rPr>
        <w:t xml:space="preserve">иры.  Связь между этажами </w:t>
      </w:r>
      <w:r>
        <w:rPr>
          <w:rStyle w:val="1"/>
          <w:rFonts w:ascii="Times New Roman" w:hAnsi="Times New Roman"/>
          <w:sz w:val="28"/>
          <w:szCs w:val="28"/>
        </w:rPr>
        <w:t xml:space="preserve">в каждой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блок-секции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0754DD" w:rsidRPr="00C44E5E">
        <w:rPr>
          <w:rStyle w:val="1"/>
          <w:rFonts w:ascii="Times New Roman" w:hAnsi="Times New Roman"/>
          <w:sz w:val="28"/>
          <w:szCs w:val="28"/>
        </w:rPr>
        <w:t xml:space="preserve"> осуществляется по </w:t>
      </w:r>
      <w:r w:rsidR="000754DD">
        <w:rPr>
          <w:rStyle w:val="1"/>
          <w:rFonts w:ascii="Times New Roman" w:hAnsi="Times New Roman"/>
          <w:sz w:val="28"/>
          <w:szCs w:val="28"/>
        </w:rPr>
        <w:t>лестни</w:t>
      </w:r>
      <w:r>
        <w:rPr>
          <w:rStyle w:val="1"/>
          <w:rFonts w:ascii="Times New Roman" w:hAnsi="Times New Roman"/>
          <w:sz w:val="28"/>
          <w:szCs w:val="28"/>
        </w:rPr>
        <w:t>чной клетке</w:t>
      </w:r>
      <w:r w:rsidR="000754DD">
        <w:rPr>
          <w:rStyle w:val="1"/>
          <w:rFonts w:ascii="Times New Roman" w:hAnsi="Times New Roman"/>
          <w:sz w:val="28"/>
          <w:szCs w:val="28"/>
        </w:rPr>
        <w:t xml:space="preserve"> типа  Л</w:t>
      </w:r>
      <w:proofErr w:type="gramStart"/>
      <w:r w:rsidR="000754DD">
        <w:rPr>
          <w:rStyle w:val="1"/>
          <w:rFonts w:ascii="Times New Roman" w:hAnsi="Times New Roman"/>
          <w:sz w:val="28"/>
          <w:szCs w:val="28"/>
        </w:rPr>
        <w:t>1</w:t>
      </w:r>
      <w:proofErr w:type="gramEnd"/>
      <w:r w:rsidR="000754DD">
        <w:rPr>
          <w:rStyle w:val="1"/>
          <w:rFonts w:ascii="Times New Roman" w:hAnsi="Times New Roman"/>
          <w:sz w:val="28"/>
          <w:szCs w:val="28"/>
        </w:rPr>
        <w:t xml:space="preserve"> и с помощью лифтов, имеющие размеры кабин</w:t>
      </w:r>
      <w:r w:rsidR="000754DD" w:rsidRPr="00C44E5E">
        <w:rPr>
          <w:rStyle w:val="1"/>
          <w:rFonts w:ascii="Times New Roman" w:hAnsi="Times New Roman"/>
          <w:sz w:val="28"/>
          <w:szCs w:val="28"/>
        </w:rPr>
        <w:t xml:space="preserve"> в плане 1100х2100 (мм). </w:t>
      </w:r>
      <w:r w:rsidR="000754DD">
        <w:rPr>
          <w:rStyle w:val="1"/>
          <w:rFonts w:ascii="Times New Roman" w:hAnsi="Times New Roman"/>
          <w:sz w:val="28"/>
          <w:szCs w:val="28"/>
        </w:rPr>
        <w:t xml:space="preserve">При каждой квартире имеются летние помещения – лоджии.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0754DD">
        <w:rPr>
          <w:rStyle w:val="1"/>
          <w:rFonts w:ascii="Times New Roman" w:hAnsi="Times New Roman"/>
          <w:sz w:val="28"/>
          <w:szCs w:val="28"/>
        </w:rPr>
        <w:t xml:space="preserve">Все квартиры оснащены необходимым инженерным оборудованием.  </w:t>
      </w:r>
      <w:r w:rsidR="000754DD" w:rsidRPr="00C44E5E">
        <w:rPr>
          <w:rStyle w:val="1"/>
          <w:rFonts w:ascii="Times New Roman" w:hAnsi="Times New Roman"/>
          <w:sz w:val="28"/>
          <w:szCs w:val="28"/>
        </w:rPr>
        <w:lastRenderedPageBreak/>
        <w:t xml:space="preserve">Время инсоляции жилых помещений квартир отвечает требованиям действующих норм. </w:t>
      </w:r>
    </w:p>
    <w:p w:rsidR="000754DD" w:rsidRDefault="000754DD" w:rsidP="000754DD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Удаление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твердых бытовых отходов</w:t>
      </w:r>
      <w:r>
        <w:rPr>
          <w:rStyle w:val="1"/>
          <w:rFonts w:ascii="Times New Roman" w:hAnsi="Times New Roman"/>
          <w:sz w:val="28"/>
          <w:szCs w:val="28"/>
        </w:rPr>
        <w:t xml:space="preserve"> с жилых этажей  предусматривается в мусорные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контейнеры, </w:t>
      </w:r>
      <w:r w:rsidR="00E51D64">
        <w:rPr>
          <w:rStyle w:val="1"/>
          <w:rFonts w:ascii="Times New Roman" w:hAnsi="Times New Roman"/>
          <w:sz w:val="28"/>
          <w:szCs w:val="28"/>
        </w:rPr>
        <w:t xml:space="preserve">устанавливаемые </w:t>
      </w:r>
      <w:r>
        <w:rPr>
          <w:rStyle w:val="1"/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Style w:val="1"/>
          <w:rFonts w:ascii="Times New Roman" w:hAnsi="Times New Roman"/>
          <w:sz w:val="28"/>
          <w:szCs w:val="28"/>
        </w:rPr>
        <w:t>площадке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на  территории двора. </w:t>
      </w:r>
    </w:p>
    <w:p w:rsidR="000754DD" w:rsidRPr="00C44E5E" w:rsidRDefault="000754DD" w:rsidP="000754DD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51D64">
        <w:rPr>
          <w:rStyle w:val="1"/>
          <w:rFonts w:ascii="Times New Roman" w:hAnsi="Times New Roman"/>
          <w:sz w:val="28"/>
          <w:szCs w:val="28"/>
        </w:rPr>
        <w:t xml:space="preserve">Теплоизоляция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наружных кирпичных стен </w:t>
      </w:r>
      <w:r w:rsidR="00E51D64">
        <w:rPr>
          <w:rStyle w:val="1"/>
          <w:rFonts w:ascii="Times New Roman" w:hAnsi="Times New Roman"/>
          <w:sz w:val="28"/>
          <w:szCs w:val="28"/>
        </w:rPr>
        <w:t xml:space="preserve">выполняется из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51D64">
        <w:rPr>
          <w:rStyle w:val="1"/>
          <w:rFonts w:ascii="Times New Roman" w:hAnsi="Times New Roman"/>
          <w:sz w:val="28"/>
          <w:szCs w:val="28"/>
        </w:rPr>
        <w:t xml:space="preserve">пенополистирольных плит </w:t>
      </w:r>
      <w:r>
        <w:rPr>
          <w:rStyle w:val="1"/>
          <w:rFonts w:ascii="Times New Roman" w:hAnsi="Times New Roman"/>
          <w:sz w:val="28"/>
          <w:szCs w:val="28"/>
        </w:rPr>
        <w:t xml:space="preserve"> с устрой</w:t>
      </w:r>
      <w:r w:rsidR="00E51D64">
        <w:rPr>
          <w:rStyle w:val="1"/>
          <w:rFonts w:ascii="Times New Roman" w:hAnsi="Times New Roman"/>
          <w:sz w:val="28"/>
          <w:szCs w:val="28"/>
        </w:rPr>
        <w:t xml:space="preserve">ством противопожарных рассечек </w:t>
      </w:r>
      <w:r>
        <w:rPr>
          <w:rStyle w:val="1"/>
          <w:rFonts w:ascii="Times New Roman" w:hAnsi="Times New Roman"/>
          <w:sz w:val="28"/>
          <w:szCs w:val="28"/>
        </w:rPr>
        <w:t xml:space="preserve"> в </w:t>
      </w:r>
      <w:r w:rsidR="00E51D64">
        <w:rPr>
          <w:rStyle w:val="1"/>
          <w:rFonts w:ascii="Times New Roman" w:hAnsi="Times New Roman"/>
          <w:sz w:val="28"/>
          <w:szCs w:val="28"/>
        </w:rPr>
        <w:t>уровне междуэтажных перекрытий и по контуру оконных и дверных проемов.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5) Описание и технические показатели квартир</w:t>
      </w:r>
    </w:p>
    <w:p w:rsidR="000754DD" w:rsidRPr="00C44E5E" w:rsidRDefault="00E51D64" w:rsidP="00075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квартир 6097,6  кв.м., количество квартир 99 </w:t>
      </w:r>
      <w:r w:rsidR="000754DD" w:rsidRPr="00C44E5E">
        <w:rPr>
          <w:rFonts w:ascii="Times New Roman" w:hAnsi="Times New Roman"/>
          <w:sz w:val="28"/>
          <w:szCs w:val="28"/>
        </w:rPr>
        <w:t xml:space="preserve"> шт.</w:t>
      </w:r>
      <w:r w:rsidR="000754DD">
        <w:rPr>
          <w:rFonts w:ascii="Times New Roman" w:hAnsi="Times New Roman"/>
          <w:sz w:val="28"/>
          <w:szCs w:val="28"/>
        </w:rPr>
        <w:t>, в том числе однокомнатных -</w:t>
      </w:r>
      <w:r>
        <w:rPr>
          <w:rFonts w:ascii="Times New Roman" w:hAnsi="Times New Roman"/>
          <w:sz w:val="28"/>
          <w:szCs w:val="28"/>
        </w:rPr>
        <w:t xml:space="preserve"> 39</w:t>
      </w:r>
      <w:r w:rsidR="000754DD" w:rsidRPr="00C44E5E">
        <w:rPr>
          <w:rFonts w:ascii="Times New Roman" w:hAnsi="Times New Roman"/>
          <w:sz w:val="28"/>
          <w:szCs w:val="28"/>
        </w:rPr>
        <w:t xml:space="preserve"> шт. </w:t>
      </w:r>
      <w:r w:rsidR="005A5C22">
        <w:rPr>
          <w:rFonts w:ascii="Times New Roman" w:hAnsi="Times New Roman"/>
          <w:sz w:val="28"/>
          <w:szCs w:val="28"/>
        </w:rPr>
        <w:t>общей проектной площадью по 42,8</w:t>
      </w:r>
      <w:r w:rsidR="000754DD" w:rsidRPr="00C44E5E">
        <w:rPr>
          <w:rFonts w:ascii="Times New Roman" w:hAnsi="Times New Roman"/>
          <w:sz w:val="28"/>
          <w:szCs w:val="28"/>
        </w:rPr>
        <w:t xml:space="preserve"> кв.м. </w:t>
      </w:r>
      <w:r w:rsidR="000754DD">
        <w:rPr>
          <w:rFonts w:ascii="Times New Roman" w:hAnsi="Times New Roman"/>
          <w:sz w:val="28"/>
          <w:szCs w:val="28"/>
        </w:rPr>
        <w:t xml:space="preserve">и </w:t>
      </w:r>
      <w:r w:rsidR="005A5C22">
        <w:rPr>
          <w:rFonts w:ascii="Times New Roman" w:hAnsi="Times New Roman"/>
          <w:sz w:val="28"/>
          <w:szCs w:val="28"/>
        </w:rPr>
        <w:t>39,9</w:t>
      </w:r>
      <w:r w:rsidR="000754DD">
        <w:rPr>
          <w:rFonts w:ascii="Times New Roman" w:hAnsi="Times New Roman"/>
          <w:sz w:val="28"/>
          <w:szCs w:val="28"/>
        </w:rPr>
        <w:t xml:space="preserve"> кв.м.;  двухкомнатных — </w:t>
      </w:r>
      <w:r>
        <w:rPr>
          <w:rFonts w:ascii="Times New Roman" w:hAnsi="Times New Roman"/>
          <w:sz w:val="28"/>
          <w:szCs w:val="28"/>
        </w:rPr>
        <w:t>22</w:t>
      </w:r>
      <w:r w:rsidR="000754DD" w:rsidRPr="00C44E5E">
        <w:rPr>
          <w:rFonts w:ascii="Times New Roman" w:hAnsi="Times New Roman"/>
          <w:sz w:val="28"/>
          <w:szCs w:val="28"/>
        </w:rPr>
        <w:t xml:space="preserve"> шт. общей проектной площадью по </w:t>
      </w:r>
      <w:r w:rsidR="00881454">
        <w:rPr>
          <w:rFonts w:ascii="Times New Roman" w:hAnsi="Times New Roman"/>
          <w:sz w:val="28"/>
          <w:szCs w:val="28"/>
        </w:rPr>
        <w:t>60,4</w:t>
      </w:r>
      <w:r w:rsidR="000754DD" w:rsidRPr="00C44E5E">
        <w:rPr>
          <w:rFonts w:ascii="Times New Roman" w:hAnsi="Times New Roman"/>
          <w:sz w:val="28"/>
          <w:szCs w:val="28"/>
        </w:rPr>
        <w:t xml:space="preserve"> кв.м.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81454">
        <w:rPr>
          <w:rFonts w:ascii="Times New Roman" w:hAnsi="Times New Roman"/>
          <w:sz w:val="28"/>
          <w:szCs w:val="28"/>
        </w:rPr>
        <w:t>59,9</w:t>
      </w:r>
      <w:r>
        <w:rPr>
          <w:rFonts w:ascii="Times New Roman" w:hAnsi="Times New Roman"/>
          <w:sz w:val="28"/>
          <w:szCs w:val="28"/>
        </w:rPr>
        <w:t xml:space="preserve"> кв.м.; трехкомнатных — 38</w:t>
      </w:r>
      <w:r w:rsidR="000754DD">
        <w:rPr>
          <w:rFonts w:ascii="Times New Roman" w:hAnsi="Times New Roman"/>
          <w:sz w:val="28"/>
          <w:szCs w:val="28"/>
        </w:rPr>
        <w:t xml:space="preserve"> </w:t>
      </w:r>
      <w:r w:rsidR="000754DD" w:rsidRPr="00C44E5E">
        <w:rPr>
          <w:rFonts w:ascii="Times New Roman" w:hAnsi="Times New Roman"/>
          <w:sz w:val="28"/>
          <w:szCs w:val="28"/>
        </w:rPr>
        <w:t>шт. общей проектн</w:t>
      </w:r>
      <w:r w:rsidR="00881454">
        <w:rPr>
          <w:rFonts w:ascii="Times New Roman" w:hAnsi="Times New Roman"/>
          <w:sz w:val="28"/>
          <w:szCs w:val="28"/>
        </w:rPr>
        <w:t>ой площадью по  82,3 кв.м</w:t>
      </w:r>
      <w:proofErr w:type="gramStart"/>
      <w:r w:rsidR="00881454">
        <w:rPr>
          <w:rFonts w:ascii="Times New Roman" w:hAnsi="Times New Roman"/>
          <w:sz w:val="28"/>
          <w:szCs w:val="28"/>
        </w:rPr>
        <w:t>.и</w:t>
      </w:r>
      <w:proofErr w:type="gramEnd"/>
      <w:r w:rsidR="00881454">
        <w:rPr>
          <w:rFonts w:ascii="Times New Roman" w:hAnsi="Times New Roman"/>
          <w:sz w:val="28"/>
          <w:szCs w:val="28"/>
        </w:rPr>
        <w:t xml:space="preserve"> 83,7</w:t>
      </w:r>
      <w:r w:rsidR="000754DD" w:rsidRPr="00C44E5E">
        <w:rPr>
          <w:rFonts w:ascii="Times New Roman" w:hAnsi="Times New Roman"/>
          <w:sz w:val="28"/>
          <w:szCs w:val="28"/>
        </w:rPr>
        <w:t xml:space="preserve"> кв.м.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44E5E">
        <w:rPr>
          <w:rFonts w:ascii="Times New Roman" w:hAnsi="Times New Roman"/>
          <w:sz w:val="28"/>
          <w:szCs w:val="28"/>
        </w:rPr>
        <w:t>Квартиры сдаются без отделки с выполнением следующих работ: установка входной металлической двери; монтаж электропроводки, установка розеток, выключателей, прибора учета электроэнергии; монтаж системы отопления и водоснабжения, установка приборов учета ГВС, ХВС, установка радиаторов отопления;</w:t>
      </w:r>
      <w:r w:rsidR="00E51D64" w:rsidRPr="00E51D64">
        <w:rPr>
          <w:rFonts w:ascii="Times New Roman" w:hAnsi="Times New Roman"/>
          <w:sz w:val="28"/>
          <w:szCs w:val="28"/>
        </w:rPr>
        <w:t xml:space="preserve"> </w:t>
      </w:r>
      <w:r w:rsidR="00E51D64">
        <w:rPr>
          <w:rFonts w:ascii="Times New Roman" w:hAnsi="Times New Roman"/>
          <w:sz w:val="28"/>
          <w:szCs w:val="28"/>
        </w:rPr>
        <w:t xml:space="preserve">индивидуального прибора учета тепловой энергии;  </w:t>
      </w:r>
      <w:r w:rsidRPr="00C44E5E">
        <w:rPr>
          <w:rFonts w:ascii="Times New Roman" w:hAnsi="Times New Roman"/>
          <w:sz w:val="28"/>
          <w:szCs w:val="28"/>
        </w:rPr>
        <w:t xml:space="preserve"> монтаж системы газоснабжения, установка прибора учета газа, запорной арматуры, газовой плиты; установка о</w:t>
      </w:r>
      <w:r w:rsidR="00E51D64">
        <w:rPr>
          <w:rFonts w:ascii="Times New Roman" w:hAnsi="Times New Roman"/>
          <w:sz w:val="28"/>
          <w:szCs w:val="28"/>
        </w:rPr>
        <w:t>конных блоков, балконных дверей,</w:t>
      </w:r>
      <w:r w:rsidRPr="00C44E5E">
        <w:rPr>
          <w:rFonts w:ascii="Times New Roman" w:hAnsi="Times New Roman"/>
          <w:sz w:val="28"/>
          <w:szCs w:val="28"/>
        </w:rPr>
        <w:t xml:space="preserve"> подоконников из ПВХ профиля;</w:t>
      </w:r>
      <w:proofErr w:type="gramEnd"/>
      <w:r w:rsidRPr="00C44E5E">
        <w:rPr>
          <w:rFonts w:ascii="Times New Roman" w:hAnsi="Times New Roman"/>
          <w:sz w:val="28"/>
          <w:szCs w:val="28"/>
        </w:rPr>
        <w:t xml:space="preserve"> штукатурка стен и откосов входной двери; затирка цементным раствором потолочных плит перекрытия; устройство подготовительной цементно-песчаной стяжки полов квартир за исключением лоджий.</w:t>
      </w:r>
    </w:p>
    <w:p w:rsidR="000754DD" w:rsidRPr="00C44E5E" w:rsidRDefault="000754DD" w:rsidP="00075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>Все последующие работы по доведению квартиры до полной готовности выполняются будущим владельцем за свой счет своими  или привлеченными силами.</w:t>
      </w:r>
    </w:p>
    <w:p w:rsidR="000754DD" w:rsidRPr="00C44E5E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  <w:t>6</w:t>
      </w:r>
      <w:r w:rsidRPr="00C44E5E">
        <w:rPr>
          <w:rStyle w:val="1"/>
          <w:rFonts w:ascii="Times New Roman" w:hAnsi="Times New Roman"/>
          <w:sz w:val="28"/>
          <w:szCs w:val="28"/>
        </w:rPr>
        <w:t>)  Состав общего имущества в многоквартирном доме, которое будет находит</w:t>
      </w:r>
      <w:r>
        <w:rPr>
          <w:rStyle w:val="1"/>
          <w:rFonts w:ascii="Times New Roman" w:hAnsi="Times New Roman"/>
          <w:sz w:val="28"/>
          <w:szCs w:val="28"/>
        </w:rPr>
        <w:t>ь</w:t>
      </w:r>
      <w:r w:rsidRPr="00C44E5E">
        <w:rPr>
          <w:rStyle w:val="1"/>
          <w:rFonts w:ascii="Times New Roman" w:hAnsi="Times New Roman"/>
          <w:sz w:val="28"/>
          <w:szCs w:val="28"/>
        </w:rPr>
        <w:t>ся в общей долевой собственности участников долевого строительства: З</w:t>
      </w:r>
      <w:r w:rsidR="00E51D64">
        <w:rPr>
          <w:rStyle w:val="1"/>
          <w:rFonts w:ascii="Times New Roman" w:hAnsi="Times New Roman"/>
          <w:sz w:val="28"/>
          <w:szCs w:val="28"/>
        </w:rPr>
        <w:t>емельный участок  площадью 1 350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кв.м. с к</w:t>
      </w:r>
      <w:r>
        <w:rPr>
          <w:rStyle w:val="1"/>
          <w:rFonts w:ascii="Times New Roman" w:hAnsi="Times New Roman"/>
          <w:sz w:val="28"/>
          <w:szCs w:val="28"/>
        </w:rPr>
        <w:t xml:space="preserve">адастровым номером  </w:t>
      </w:r>
      <w:r w:rsidR="00E51D64" w:rsidRPr="00342A75">
        <w:rPr>
          <w:rStyle w:val="1"/>
          <w:rFonts w:ascii="Times New Roman" w:hAnsi="Times New Roman"/>
          <w:sz w:val="28"/>
          <w:szCs w:val="28"/>
        </w:rPr>
        <w:t>64:50:0</w:t>
      </w:r>
      <w:r w:rsidR="00E51D64">
        <w:rPr>
          <w:rStyle w:val="1"/>
          <w:rFonts w:ascii="Times New Roman" w:hAnsi="Times New Roman"/>
          <w:sz w:val="28"/>
          <w:szCs w:val="28"/>
        </w:rPr>
        <w:t>10411</w:t>
      </w:r>
      <w:r w:rsidR="00E51D64" w:rsidRPr="00342A75">
        <w:rPr>
          <w:rStyle w:val="1"/>
          <w:rFonts w:ascii="Times New Roman" w:hAnsi="Times New Roman"/>
          <w:sz w:val="28"/>
          <w:szCs w:val="28"/>
        </w:rPr>
        <w:t>:</w:t>
      </w:r>
      <w:r w:rsidR="00E51D64">
        <w:rPr>
          <w:rStyle w:val="1"/>
          <w:rFonts w:ascii="Times New Roman" w:hAnsi="Times New Roman"/>
          <w:sz w:val="28"/>
          <w:szCs w:val="28"/>
        </w:rPr>
        <w:t>104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;  </w:t>
      </w:r>
      <w:r>
        <w:rPr>
          <w:rStyle w:val="1"/>
          <w:rFonts w:ascii="Times New Roman" w:hAnsi="Times New Roman"/>
          <w:sz w:val="28"/>
          <w:szCs w:val="28"/>
        </w:rPr>
        <w:t xml:space="preserve">Земельный участок  площадью </w:t>
      </w:r>
      <w:r w:rsidR="00E51D64">
        <w:rPr>
          <w:rStyle w:val="1"/>
          <w:rFonts w:ascii="Times New Roman" w:hAnsi="Times New Roman"/>
          <w:sz w:val="28"/>
          <w:szCs w:val="28"/>
        </w:rPr>
        <w:t>1 370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кв.м.  с кадастровым номером </w:t>
      </w:r>
      <w:r w:rsidR="00E51D64" w:rsidRPr="00342A75">
        <w:rPr>
          <w:rFonts w:ascii="Times New Roman" w:hAnsi="Times New Roman"/>
          <w:sz w:val="28"/>
          <w:szCs w:val="28"/>
        </w:rPr>
        <w:t>№ 64:5</w:t>
      </w:r>
      <w:r w:rsidR="00E51D64">
        <w:rPr>
          <w:rFonts w:ascii="Times New Roman" w:hAnsi="Times New Roman"/>
          <w:sz w:val="28"/>
          <w:szCs w:val="28"/>
        </w:rPr>
        <w:t>0:010411</w:t>
      </w:r>
      <w:r w:rsidR="00E51D64" w:rsidRPr="00342A75">
        <w:rPr>
          <w:rFonts w:ascii="Times New Roman" w:hAnsi="Times New Roman"/>
          <w:sz w:val="28"/>
          <w:szCs w:val="28"/>
        </w:rPr>
        <w:t>:</w:t>
      </w:r>
      <w:r w:rsidR="00E51D64">
        <w:rPr>
          <w:rFonts w:ascii="Times New Roman" w:hAnsi="Times New Roman"/>
          <w:sz w:val="28"/>
          <w:szCs w:val="28"/>
        </w:rPr>
        <w:t>627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; </w:t>
      </w:r>
      <w:proofErr w:type="gramStart"/>
      <w:r w:rsidRPr="00C44E5E">
        <w:rPr>
          <w:rStyle w:val="1"/>
          <w:rFonts w:ascii="Times New Roman" w:hAnsi="Times New Roman"/>
          <w:sz w:val="28"/>
          <w:szCs w:val="28"/>
        </w:rPr>
        <w:t xml:space="preserve">межквартирные лестничные площадки, лестницы, лифтовые холлы, лифты, лифтовые шахты, коридоры, технический этаж, крыша, ограждающие несущие и не 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обслуживающие более одного помещения в данном доме, и иные предназначенные для обслуживания, эксплуатации и благоустройства данного дома объекты, расположенные на указанном участке, диспетчерская, </w:t>
      </w:r>
      <w:proofErr w:type="spellStart"/>
      <w:r w:rsidRPr="00C44E5E">
        <w:rPr>
          <w:rStyle w:val="1"/>
          <w:rFonts w:ascii="Times New Roman" w:hAnsi="Times New Roman"/>
          <w:sz w:val="28"/>
          <w:szCs w:val="28"/>
        </w:rPr>
        <w:t>электрощитовая</w:t>
      </w:r>
      <w:proofErr w:type="spellEnd"/>
      <w:r w:rsidRPr="00C44E5E">
        <w:rPr>
          <w:rStyle w:val="1"/>
          <w:rFonts w:ascii="Times New Roman" w:hAnsi="Times New Roman"/>
          <w:sz w:val="28"/>
          <w:szCs w:val="28"/>
        </w:rPr>
        <w:t>, ИТП.</w:t>
      </w:r>
      <w:proofErr w:type="gramEnd"/>
    </w:p>
    <w:p w:rsidR="000754DD" w:rsidRPr="00C44E5E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8)  Предполагаемый срок получения разрешения на ввод в эксплуатацию ст</w:t>
      </w:r>
      <w:r w:rsidR="00E51D64">
        <w:rPr>
          <w:rStyle w:val="1"/>
          <w:rFonts w:ascii="Times New Roman" w:hAnsi="Times New Roman"/>
          <w:sz w:val="28"/>
          <w:szCs w:val="28"/>
        </w:rPr>
        <w:t>роящегося многоэтажного  дома 1-е полугодие  2015</w:t>
      </w:r>
      <w:r w:rsidRPr="00C44E5E">
        <w:rPr>
          <w:rStyle w:val="1"/>
          <w:rFonts w:ascii="Times New Roman" w:hAnsi="Times New Roman"/>
          <w:sz w:val="28"/>
          <w:szCs w:val="28"/>
        </w:rPr>
        <w:t>г.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В соответствии со ст.55 Градостроительного кодекса РФ и Постановлением </w:t>
      </w:r>
      <w:r w:rsidRPr="00C44E5E">
        <w:rPr>
          <w:rFonts w:ascii="Times New Roman" w:hAnsi="Times New Roman"/>
          <w:sz w:val="28"/>
          <w:szCs w:val="28"/>
        </w:rPr>
        <w:lastRenderedPageBreak/>
        <w:t xml:space="preserve">Правительства Саратовской обл. от 25.06.2002г.№51-П “Об утверждении территориальных строительных норм Саратовской области “Приемка и ввод в эксплуатацию законченных строительством объектов. Основные положения”,  приемку построенных многоквартирных жилых домов с выдачей разрешения на ввод в эксплуатацию осуществляет Администрация </w:t>
      </w:r>
      <w:proofErr w:type="spellStart"/>
      <w:r w:rsidRPr="00C44E5E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C44E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754DD" w:rsidRPr="00C44E5E" w:rsidRDefault="000754DD" w:rsidP="000754DD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9)  Возможные финансовые риски при осуществлении проекта строительства: нет. Страхование прочих рисков: 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(Страховой полис № 186598-СРО)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Планируемая стоимость строительства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A5C22">
        <w:rPr>
          <w:rFonts w:ascii="Times New Roman" w:hAnsi="Times New Roman"/>
          <w:sz w:val="28"/>
          <w:szCs w:val="28"/>
        </w:rPr>
        <w:t xml:space="preserve">150 </w:t>
      </w:r>
      <w:r>
        <w:rPr>
          <w:rFonts w:ascii="Times New Roman" w:hAnsi="Times New Roman"/>
          <w:sz w:val="28"/>
          <w:szCs w:val="28"/>
        </w:rPr>
        <w:t>млн.</w:t>
      </w:r>
      <w:r w:rsidRPr="00C44E5E">
        <w:rPr>
          <w:rFonts w:ascii="Times New Roman" w:hAnsi="Times New Roman"/>
          <w:sz w:val="28"/>
          <w:szCs w:val="28"/>
        </w:rPr>
        <w:t xml:space="preserve"> рублей.</w:t>
      </w:r>
    </w:p>
    <w:p w:rsidR="000754DD" w:rsidRPr="00342A75" w:rsidRDefault="000754DD" w:rsidP="000754DD">
      <w:pPr>
        <w:spacing w:line="100" w:lineRule="atLeast"/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 xml:space="preserve">10)  </w:t>
      </w:r>
      <w:r w:rsidRPr="00342A75">
        <w:rPr>
          <w:rStyle w:val="1"/>
          <w:rFonts w:ascii="Times New Roman" w:hAnsi="Times New Roman"/>
          <w:sz w:val="28"/>
          <w:szCs w:val="28"/>
        </w:rPr>
        <w:t>Перечень организаций, осуществляющих основные строительно-монтажные работы и другие работы (подрядчиков):</w:t>
      </w:r>
    </w:p>
    <w:p w:rsidR="005A5C22" w:rsidRDefault="005A5C22" w:rsidP="005A5C22">
      <w:pPr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ИП Воропанов Д.С. - работы нулевого цикла (Фундаменты), электромонтажные работы, наружные сети электроснабжения; 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Саранов А.Н. - производство металлоконструкций; 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Шоколов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- отделочные работы, озеленение; 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Туктрэйдин</w:t>
      </w:r>
      <w:proofErr w:type="spellEnd"/>
      <w:r>
        <w:rPr>
          <w:rFonts w:ascii="Times New Roman" w:hAnsi="Times New Roman"/>
          <w:sz w:val="28"/>
          <w:szCs w:val="28"/>
        </w:rPr>
        <w:t>» - сантехнические работы,  наружная канализация, наружные сети водопровода;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«СМУ </w:t>
      </w:r>
      <w:proofErr w:type="spellStart"/>
      <w:r>
        <w:rPr>
          <w:rFonts w:ascii="Times New Roman" w:hAnsi="Times New Roman"/>
          <w:sz w:val="28"/>
          <w:szCs w:val="28"/>
        </w:rPr>
        <w:t>Саратовспецстрой</w:t>
      </w:r>
      <w:proofErr w:type="spellEnd"/>
      <w:r>
        <w:rPr>
          <w:rFonts w:ascii="Times New Roman" w:hAnsi="Times New Roman"/>
          <w:sz w:val="28"/>
          <w:szCs w:val="28"/>
        </w:rPr>
        <w:t>» - кровельные, изоляционные работы;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 - благоустройство; 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«Компания Солнечный город» - изготовление и установка малых архитектурных форм;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Спецмонтажстрой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- монтаж лифтов; 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«Немецкие окна» - изготовление  и установка пластиковых окон;</w:t>
      </w:r>
    </w:p>
    <w:p w:rsidR="005A5C22" w:rsidRDefault="005A5C22" w:rsidP="005A5C2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Нео-строй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- утепление фасада;</w:t>
      </w:r>
    </w:p>
    <w:p w:rsidR="000754DD" w:rsidRPr="00C44E5E" w:rsidRDefault="000754DD" w:rsidP="000754D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11)  Способ обеспечения исполнения обязательств застройщика по договору участия в долевом строительстве: Залог в порядке, предусмотренном статьями 13-15.1 Федерального закона от 30.12.2004г. № 214-ФЗ в редакции Федерального закона от 17.06.2010г. № 119-ФЗ.</w:t>
      </w:r>
    </w:p>
    <w:p w:rsidR="000754DD" w:rsidRPr="00C44E5E" w:rsidRDefault="000754DD" w:rsidP="000754D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  <w:t>12)  Иные, кроме договоров долевого участия договоры, на основании которых привлекаются денежные средства на строительство дома, отсутствуют.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</w:p>
    <w:p w:rsidR="000754DD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Директор </w:t>
      </w:r>
    </w:p>
    <w:p w:rsidR="000754DD" w:rsidRPr="00C44E5E" w:rsidRDefault="000754DD" w:rsidP="000754D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ООО «СК «НОВЫЙ ВЕК»                                                       Р.Н. </w:t>
      </w:r>
      <w:proofErr w:type="spellStart"/>
      <w:r w:rsidRPr="00C44E5E">
        <w:rPr>
          <w:rFonts w:ascii="Times New Roman" w:hAnsi="Times New Roman"/>
          <w:sz w:val="28"/>
          <w:szCs w:val="28"/>
        </w:rPr>
        <w:t>Саджая</w:t>
      </w:r>
      <w:proofErr w:type="spellEnd"/>
    </w:p>
    <w:p w:rsidR="000754DD" w:rsidRPr="00C44E5E" w:rsidRDefault="000754DD" w:rsidP="000754DD">
      <w:pPr>
        <w:jc w:val="both"/>
        <w:rPr>
          <w:rFonts w:ascii="Times New Roman" w:hAnsi="Times New Roman"/>
          <w:sz w:val="24"/>
        </w:rPr>
      </w:pPr>
    </w:p>
    <w:p w:rsidR="000754DD" w:rsidRDefault="000754DD" w:rsidP="000754DD"/>
    <w:p w:rsidR="000175E5" w:rsidRDefault="000175E5"/>
    <w:sectPr w:rsidR="000175E5" w:rsidSect="0060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DD"/>
    <w:rsid w:val="000175E5"/>
    <w:rsid w:val="000754DD"/>
    <w:rsid w:val="000A0FA9"/>
    <w:rsid w:val="005A5C22"/>
    <w:rsid w:val="00881454"/>
    <w:rsid w:val="00E51D64"/>
    <w:rsid w:val="00E7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5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L.Gafurova</dc:creator>
  <cp:lastModifiedBy>L.Gafurova</cp:lastModifiedBy>
  <cp:revision>1</cp:revision>
  <cp:lastPrinted>2014-02-12T10:01:00Z</cp:lastPrinted>
  <dcterms:created xsi:type="dcterms:W3CDTF">2014-02-12T07:49:00Z</dcterms:created>
  <dcterms:modified xsi:type="dcterms:W3CDTF">2014-02-12T10:10:00Z</dcterms:modified>
</cp:coreProperties>
</file>